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B539C"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 w14:paraId="2D50048C"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 w14:paraId="43693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高博会展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有限公司：</w:t>
      </w:r>
    </w:p>
    <w:p w14:paraId="70337D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</w:t>
      </w:r>
      <w:r>
        <w:rPr>
          <w:rFonts w:hint="eastAsia" w:eastAsia="仿宋_GB2312" w:cs="Times New Roman"/>
          <w:bCs/>
          <w:sz w:val="32"/>
          <w:szCs w:val="32"/>
          <w:lang w:val="en-US" w:eastAsia="zh-CN"/>
        </w:rPr>
        <w:t>广汉会展中心玻璃维修服务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”，结合本项目基本情况、服务要求及报价要求，根据我公司测算，报价如下：</w:t>
      </w:r>
    </w:p>
    <w:tbl>
      <w:tblPr>
        <w:tblStyle w:val="4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2297"/>
        <w:gridCol w:w="1995"/>
        <w:gridCol w:w="1485"/>
        <w:gridCol w:w="1950"/>
      </w:tblGrid>
      <w:tr w14:paraId="2E6BA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noWrap w:val="0"/>
            <w:vAlign w:val="center"/>
          </w:tcPr>
          <w:p w14:paraId="71764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297" w:type="dxa"/>
            <w:noWrap w:val="0"/>
            <w:vAlign w:val="center"/>
          </w:tcPr>
          <w:p w14:paraId="6DB8D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服务</w:t>
            </w: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1995" w:type="dxa"/>
            <w:noWrap w:val="0"/>
            <w:vAlign w:val="center"/>
          </w:tcPr>
          <w:p w14:paraId="6F3A4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含税</w:t>
            </w: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1485" w:type="dxa"/>
            <w:noWrap w:val="0"/>
            <w:vAlign w:val="center"/>
          </w:tcPr>
          <w:p w14:paraId="68D55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税率</w:t>
            </w:r>
          </w:p>
        </w:tc>
        <w:tc>
          <w:tcPr>
            <w:tcW w:w="1950" w:type="dxa"/>
            <w:noWrap w:val="0"/>
            <w:vAlign w:val="center"/>
          </w:tcPr>
          <w:p w14:paraId="14C02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29212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1057" w:type="dxa"/>
            <w:noWrap w:val="0"/>
            <w:vAlign w:val="center"/>
          </w:tcPr>
          <w:p w14:paraId="345F3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297" w:type="dxa"/>
            <w:noWrap w:val="0"/>
            <w:vAlign w:val="center"/>
          </w:tcPr>
          <w:p w14:paraId="5C8613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eastAsia="仿宋_GB2312" w:cs="Times New Roman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Cs/>
                <w:sz w:val="32"/>
                <w:szCs w:val="32"/>
                <w:lang w:val="en-US" w:eastAsia="zh-CN"/>
              </w:rPr>
              <w:t>广汉会展中心玻璃维修服务</w:t>
            </w:r>
          </w:p>
        </w:tc>
        <w:tc>
          <w:tcPr>
            <w:tcW w:w="1995" w:type="dxa"/>
            <w:noWrap w:val="0"/>
            <w:vAlign w:val="center"/>
          </w:tcPr>
          <w:p w14:paraId="57E7EA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ind w:firstLine="280" w:firstLineChars="100"/>
              <w:jc w:val="left"/>
              <w:textAlignment w:val="auto"/>
              <w:rPr>
                <w:rFonts w:hint="default" w:ascii="仿宋_GB2312" w:eastAsia="仿宋_GB2312" w:cs="Times New Roman"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eastAsia="仿宋_GB2312" w:cs="Times New Roman"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 w:cs="Times New Roman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元</w:t>
            </w:r>
          </w:p>
        </w:tc>
        <w:tc>
          <w:tcPr>
            <w:tcW w:w="1485" w:type="dxa"/>
            <w:noWrap w:val="0"/>
            <w:vAlign w:val="center"/>
          </w:tcPr>
          <w:p w14:paraId="0C901B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shd w:val="clear" w:color="auto" w:fill="auto"/>
            <w:noWrap w:val="0"/>
            <w:vAlign w:val="center"/>
          </w:tcPr>
          <w:p w14:paraId="0DF210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需现场确认玻璃尺寸及颜色</w:t>
            </w:r>
          </w:p>
        </w:tc>
      </w:tr>
    </w:tbl>
    <w:p w14:paraId="3D33C7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所有报价均用人民币表示，其中总价即为履行合同的固定价格，该费用为固定包干费用，包括但不限于人工费、机械费、保险费、交通费、差旅费、税费、利润等为完成本项目采购的所有费用。</w:t>
      </w:r>
    </w:p>
    <w:p w14:paraId="082EF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本报价函的有效期为（≥45天）</w:t>
      </w:r>
      <w:r>
        <w:rPr>
          <w:rFonts w:hint="eastAsia" w:ascii="仿宋_GB2312" w:eastAsia="仿宋_GB2312" w:cs="Times New Roman"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 w:cs="Times New Roman"/>
          <w:bCs/>
          <w:sz w:val="32"/>
          <w:szCs w:val="32"/>
          <w:u w:val="none"/>
          <w:lang w:val="en-US" w:eastAsia="zh-CN"/>
        </w:rPr>
        <w:t>天。</w:t>
      </w:r>
    </w:p>
    <w:p w14:paraId="01A59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5D1F3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 w14:paraId="47663403"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92C42"/>
    <w:rsid w:val="024D5ACB"/>
    <w:rsid w:val="09324FA1"/>
    <w:rsid w:val="0FAE0848"/>
    <w:rsid w:val="1A925C10"/>
    <w:rsid w:val="1B5771AB"/>
    <w:rsid w:val="3224411B"/>
    <w:rsid w:val="37FC2378"/>
    <w:rsid w:val="409F0893"/>
    <w:rsid w:val="45A2455E"/>
    <w:rsid w:val="49575E6B"/>
    <w:rsid w:val="4BCE7CF5"/>
    <w:rsid w:val="50985604"/>
    <w:rsid w:val="57C476A9"/>
    <w:rsid w:val="7224587D"/>
    <w:rsid w:val="762318B2"/>
    <w:rsid w:val="7CFE4A40"/>
    <w:rsid w:val="7F702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table" w:styleId="4">
    <w:name w:val="Table Grid"/>
    <w:basedOn w:val="3"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270</Characters>
  <Lines>0</Lines>
  <Paragraphs>0</Paragraphs>
  <TotalTime>2</TotalTime>
  <ScaleCrop>false</ScaleCrop>
  <LinksUpToDate>false</LinksUpToDate>
  <CharactersWithSpaces>327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2025-04-07T03:39:00Z</dcterms:created>
  <dc:creator>Administrator</dc:creator>
  <cp:lastModifiedBy>5</cp:lastModifiedBy>
  <cp:lastPrinted>2025-06-10T08:00:46Z</cp:lastPrinted>
  <dcterms:modified xsi:type="dcterms:W3CDTF">2025-06-10T08:46:28Z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eyJoZGlkIjoiYmNiYTI5ZTgxY2E2NWIzNTY4ZDdlNTljMzk4NzAzNWEiLCJ1c2VySWQiOiI1NzQ3MjgyMjYifQ==</vt:lpwstr>
  </property>
  <property fmtid="{D5CDD505-2E9C-101B-9397-08002B2CF9AE}" pid="4" name="ICV">
    <vt:lpwstr>F9CE2D3A3E9D4EDCA03444D08D1D35B0_13</vt:lpwstr>
  </property>
</Properties>
</file>